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5F" w:rsidRDefault="009B115F" w:rsidP="009B115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МАТЕМАТИЧНОГО І ФУНКЦІОНАЛЬНОГО АНАЛІЗУ</w:t>
      </w:r>
    </w:p>
    <w:p w:rsidR="009B115F" w:rsidRDefault="009B115F" w:rsidP="009B115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115F" w:rsidRDefault="009B115F" w:rsidP="009B115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115F" w:rsidRDefault="009B115F" w:rsidP="009B115F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1984"/>
        <w:gridCol w:w="4394"/>
        <w:gridCol w:w="2268"/>
      </w:tblGrid>
      <w:tr w:rsidR="009B115F" w:rsidTr="0096094B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5F" w:rsidRDefault="009B115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5F" w:rsidRDefault="009B115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5F" w:rsidRDefault="009B115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5F" w:rsidRDefault="009B115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BC6714" w:rsidTr="0096094B">
        <w:trPr>
          <w:trHeight w:val="48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Default="00BC6714" w:rsidP="00BC6714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742/20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115553" w:rsidRDefault="00BC6714" w:rsidP="00115553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Бурда І</w:t>
            </w:r>
            <w:r w:rsidR="001155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1155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115553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Бесселеві</w:t>
            </w:r>
            <w:proofErr w:type="spellEnd"/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функції та їх </w:t>
            </w:r>
            <w:proofErr w:type="spellStart"/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застосуван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115553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Малицька</w:t>
            </w:r>
            <w:proofErr w:type="spellEnd"/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</w:t>
            </w:r>
            <w:r w:rsidR="001155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1155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C6714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Default="00BC6714" w:rsidP="00BC6714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74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115553" w:rsidRDefault="00BC6714" w:rsidP="00115553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Вацик І</w:t>
            </w:r>
            <w:r w:rsidR="001155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1155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8440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5553">
              <w:rPr>
                <w:rFonts w:ascii="Times New Roman" w:hAnsi="Times New Roman"/>
                <w:sz w:val="28"/>
                <w:szCs w:val="28"/>
                <w:lang w:val="uk-UA"/>
              </w:rPr>
              <w:t>Застосування диференціал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ьного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інтегрального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числення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до роз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в’язування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прикладних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Василишин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  <w:r w:rsidR="001155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BC6714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Default="00BC6714" w:rsidP="00BC6714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74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96094B">
            <w:pPr>
              <w:pStyle w:val="a3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Вінтоняк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r w:rsidR="0096094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96094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Дифузійні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процеси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півпрямій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загальною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крайовою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умовою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Фел</w:t>
            </w:r>
            <w:proofErr w:type="spellEnd"/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лера-Вентцеля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Дмитришин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BC6714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Default="00BC6714" w:rsidP="00BC6714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74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96094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Геник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Лінійні та нелінійні інтегральні нерівності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Копач М.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BC6714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Default="00BC6714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746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Грибель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E363ED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E363ED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>Методи розв’язування рівнянь в цілих числах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14" w:rsidRPr="00E363ED" w:rsidRDefault="00BC6714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Філевич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74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Груна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r w:rsidR="008440B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</w:t>
            </w:r>
            <w:r w:rsidR="008440B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 xml:space="preserve">Методи порівняння результатів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медико-біологічних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досліджень.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Осипчук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E363ED" w:rsidTr="0096094B">
        <w:trPr>
          <w:trHeight w:val="40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748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Гуцуляк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Моделі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ціноутворення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станда</w:t>
            </w:r>
            <w:proofErr w:type="spellEnd"/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ртних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опціонів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Шарин С.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749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Дмитрук А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Наближене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розв’язання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дифере</w:t>
            </w:r>
            <w:proofErr w:type="spellEnd"/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нціальних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рівнянь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післядією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Копач М.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E363ED" w:rsidTr="0096094B">
        <w:trPr>
          <w:trHeight w:val="4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750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Заліська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 xml:space="preserve">Застосування класичних та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адитивних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моделей до прогнозу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вання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економічних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процесів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96094B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Загороднюк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75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Івасюк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Математичне моделювання у економічних задачах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Василишин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44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752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Івахнюк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Х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Застосування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елементів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матема</w:t>
            </w:r>
            <w:proofErr w:type="spellEnd"/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тичного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аналізу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доведення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нерівностей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Федак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І. В.</w:t>
            </w:r>
          </w:p>
        </w:tc>
      </w:tr>
      <w:tr w:rsidR="00E363ED" w:rsidTr="0096094B">
        <w:trPr>
          <w:trHeight w:val="4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753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Козінчук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E363ED">
              <w:rPr>
                <w:rFonts w:ascii="Times New Roman" w:hAnsi="Times New Roman"/>
                <w:color w:val="191919"/>
                <w:sz w:val="28"/>
                <w:szCs w:val="28"/>
                <w:lang w:val="uk-UA"/>
              </w:rPr>
              <w:t xml:space="preserve">Застосування методу </w:t>
            </w:r>
            <w:proofErr w:type="spellStart"/>
            <w:r w:rsidR="008440B4">
              <w:rPr>
                <w:rFonts w:ascii="Times New Roman" w:hAnsi="Times New Roman"/>
                <w:color w:val="191919"/>
                <w:sz w:val="28"/>
                <w:szCs w:val="28"/>
                <w:lang w:val="uk-UA"/>
              </w:rPr>
              <w:t>марема-</w:t>
            </w:r>
            <w:r w:rsidRPr="00E363ED">
              <w:rPr>
                <w:rFonts w:ascii="Times New Roman" w:hAnsi="Times New Roman"/>
                <w:color w:val="191919"/>
                <w:sz w:val="28"/>
                <w:szCs w:val="28"/>
                <w:lang w:val="uk-UA"/>
              </w:rPr>
              <w:t>тичної</w:t>
            </w:r>
            <w:proofErr w:type="spellEnd"/>
            <w:r w:rsidRPr="00E363ED">
              <w:rPr>
                <w:rFonts w:ascii="Times New Roman" w:hAnsi="Times New Roman"/>
                <w:color w:val="191919"/>
                <w:sz w:val="28"/>
                <w:szCs w:val="28"/>
                <w:lang w:val="uk-UA"/>
              </w:rPr>
              <w:t xml:space="preserve"> індукції до розв’язування задач підвищеної складності шкільного курсу математики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Василишин Т.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E363ED" w:rsidTr="0096094B">
        <w:trPr>
          <w:trHeight w:val="4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754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Лахва І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>дослідження</w:t>
            </w:r>
            <w:proofErr w:type="spellEnd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>ціноутво</w:t>
            </w:r>
            <w:proofErr w:type="spellEnd"/>
            <w:r w:rsidR="008440B4">
              <w:rPr>
                <w:rStyle w:val="3oh-58nk"/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>рення</w:t>
            </w:r>
            <w:proofErr w:type="spellEnd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>опціонів</w:t>
            </w:r>
            <w:proofErr w:type="spellEnd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>американського</w:t>
            </w:r>
            <w:proofErr w:type="spellEnd"/>
            <w:r w:rsidRPr="00E363ED">
              <w:rPr>
                <w:rStyle w:val="3oh-58nk"/>
                <w:rFonts w:ascii="Times New Roman" w:hAnsi="Times New Roman"/>
                <w:sz w:val="28"/>
                <w:szCs w:val="28"/>
              </w:rPr>
              <w:t xml:space="preserve"> типу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Шарин С.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75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Марків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Застосуван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н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я теорії комплексних чисел до розв’язування задач планіметрії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Марцінків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75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8440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Марчук М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 xml:space="preserve">Функції та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їхні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графіки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факу</w:t>
            </w:r>
            <w:proofErr w:type="spellEnd"/>
            <w:r w:rsidR="008440B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льтативних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заняттях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математики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Шарин С.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75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Момот</w:t>
            </w:r>
            <w:proofErr w:type="spellEnd"/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У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Числові послідовності та деякі їх властивості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Федак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І. 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758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Момот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 xml:space="preserve">Економіко-математичні моделі в оцінці 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страхування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життя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Укра</w:t>
            </w:r>
            <w:proofErr w:type="spellEnd"/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їні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Кравців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759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Рибенчук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 xml:space="preserve">Реалізація властивостей центра тяжіння плоских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фігур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та просто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рових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тіл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розв’язування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Соломко А.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4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76</w:t>
            </w:r>
            <w:r>
              <w:rPr>
                <w:rFonts w:ascii="Times New Roman" w:hAnsi="Times New Roman"/>
                <w:sz w:val="24"/>
                <w:lang w:val="uk-UA"/>
              </w:rPr>
              <w:t>0/20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Саміляк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F146F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 xml:space="preserve">Деякі узагальнення чисел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Фібоначчі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та Люка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Федак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І. 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Семків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F146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F146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 xml:space="preserve">Статистичний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результатів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студентів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Осипчук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кробач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Методика навчання комплексних чисел в курсі алгебри і початків аналізу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Марцінків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Скробач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F146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F146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Дифузія в середовищі з рухомою мембраною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Дмитришин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Слижук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F146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F146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Склеювання двох дифузійних про</w:t>
            </w:r>
            <w:r w:rsidR="002E7B4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цесів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на прямій із загальною умо</w:t>
            </w:r>
            <w:r w:rsidR="002E7B4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вою спряження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Феллера-Вентцеля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Івасюк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Я.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Сова Н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Я</w:t>
            </w:r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F146FD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 xml:space="preserve">Нерівності з параметрами.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Методи</w:t>
            </w:r>
            <w:proofErr w:type="spellEnd"/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ка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реалізація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 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розв’язува</w:t>
            </w:r>
            <w:proofErr w:type="spellEnd"/>
            <w:r w:rsidR="00F146F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ння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засобами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пакетів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комп’ютерної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математики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Соломко А.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DC5F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Сова Н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Я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Застосування диференціальних рівнянь для розв’язування задач фізики. Біології і економіки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Василишин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DC5FDC">
            <w:pPr>
              <w:pStyle w:val="a3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Столащук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Склеювання двох дифузійних процесів на відрізку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Осипчук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DC5FDC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Тарас Н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Моделювання фінансових часових рядів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96094B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Никифорчин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76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DC5FDC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Тишківська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Модель колективного ризику в страхуванні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96094B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Никифорчин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0/20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DC5FDC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Федорів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Статистичний аналіз факторів впливу на навчання студентів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Осипчук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 w:rsidR="009609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lang w:val="uk-UA"/>
              </w:rPr>
              <w:t>71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DC5F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Цюцяк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Рівняння дифузії з інерцією та його застосування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DC5FDC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Малицька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П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lang w:val="uk-UA"/>
              </w:rPr>
              <w:t>72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DC5FDC" w:rsidRDefault="00E363ED" w:rsidP="00DC5FDC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Шуляр</w:t>
            </w:r>
            <w:proofErr w:type="spellEnd"/>
            <w:r w:rsidRP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DC5FDC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F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Дифузійні процеси на </w:t>
            </w:r>
            <w:proofErr w:type="spellStart"/>
            <w:r w:rsidRPr="00DC5FDC">
              <w:rPr>
                <w:rFonts w:ascii="Times New Roman" w:hAnsi="Times New Roman"/>
                <w:sz w:val="28"/>
                <w:szCs w:val="28"/>
                <w:lang w:val="uk-UA"/>
              </w:rPr>
              <w:t>півпрямій</w:t>
            </w:r>
            <w:proofErr w:type="spellEnd"/>
            <w:r w:rsidRPr="00DC5F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можливим відбиттям і </w:t>
            </w:r>
            <w:proofErr w:type="spellStart"/>
            <w:r w:rsidRPr="00DC5FDC">
              <w:rPr>
                <w:rFonts w:ascii="Times New Roman" w:hAnsi="Times New Roman"/>
                <w:sz w:val="28"/>
                <w:szCs w:val="28"/>
                <w:lang w:val="uk-UA"/>
              </w:rPr>
              <w:t>поверненям</w:t>
            </w:r>
            <w:proofErr w:type="spellEnd"/>
            <w:r w:rsidRPr="00DC5F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середину області стрибками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DC5FDC" w:rsidRDefault="00E363ED" w:rsidP="00DC5FDC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C5FDC">
              <w:rPr>
                <w:rFonts w:ascii="Times New Roman" w:hAnsi="Times New Roman"/>
                <w:sz w:val="28"/>
                <w:szCs w:val="28"/>
                <w:lang w:val="uk-UA"/>
              </w:rPr>
              <w:t>Никифорчин</w:t>
            </w:r>
            <w:proofErr w:type="spellEnd"/>
            <w:r w:rsidRPr="00DC5F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C5FDC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lang w:val="uk-UA"/>
              </w:rPr>
              <w:t>73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DC5FDC">
            <w:pPr>
              <w:pStyle w:val="a3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Яремчу</w:t>
            </w:r>
            <w:proofErr w:type="spellStart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>к-Атаманюк</w:t>
            </w:r>
            <w:proofErr w:type="spellEnd"/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</w:t>
            </w:r>
            <w:r w:rsidR="00DC5FD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Напівгрупа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Феллера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, яка описує процес дифузії на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півпрямій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з нелокальною крайовою умовою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ED">
              <w:rPr>
                <w:rFonts w:ascii="Times New Roman" w:hAnsi="Times New Roman"/>
                <w:sz w:val="28"/>
                <w:szCs w:val="28"/>
              </w:rPr>
              <w:t>Дмитришин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E363ED" w:rsidTr="0096094B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Default="00E363ED" w:rsidP="00E363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lang w:val="uk-UA"/>
              </w:rPr>
              <w:t>74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63ED">
              <w:rPr>
                <w:rFonts w:ascii="Times New Roman" w:hAnsi="Times New Roman"/>
                <w:sz w:val="28"/>
                <w:szCs w:val="28"/>
              </w:rPr>
              <w:t>Яремчук Д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63E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Гіперболічні функції </w:t>
            </w:r>
            <w:proofErr w:type="spellStart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Фібоначчі</w:t>
            </w:r>
            <w:proofErr w:type="spellEnd"/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. Методика введення та вивчення застосування в шкільному курсі алгебри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ED" w:rsidRPr="00E363ED" w:rsidRDefault="00E363ED" w:rsidP="00E363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Соломко А.</w:t>
            </w:r>
            <w:r w:rsidR="00DC5F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63ED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</w:tbl>
    <w:p w:rsidR="008A1C03" w:rsidRDefault="008A1C03"/>
    <w:sectPr w:rsidR="008A1C03" w:rsidSect="001B5057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B115F"/>
    <w:rsid w:val="00115553"/>
    <w:rsid w:val="001B5057"/>
    <w:rsid w:val="002E7B42"/>
    <w:rsid w:val="004D4F58"/>
    <w:rsid w:val="005A5849"/>
    <w:rsid w:val="00615BEF"/>
    <w:rsid w:val="00640E8A"/>
    <w:rsid w:val="008440B4"/>
    <w:rsid w:val="008A1C03"/>
    <w:rsid w:val="0096094B"/>
    <w:rsid w:val="009B115F"/>
    <w:rsid w:val="009B3EE3"/>
    <w:rsid w:val="00BC6714"/>
    <w:rsid w:val="00C14126"/>
    <w:rsid w:val="00DC5FDC"/>
    <w:rsid w:val="00E363ED"/>
    <w:rsid w:val="00F146FD"/>
    <w:rsid w:val="00F2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B115F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oh-58nk">
    <w:name w:val="_3oh- _58nk"/>
    <w:basedOn w:val="a0"/>
    <w:rsid w:val="00E363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0B323-8E45-4CCC-A695-B68F2CE3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13</cp:revision>
  <dcterms:created xsi:type="dcterms:W3CDTF">2018-03-30T11:47:00Z</dcterms:created>
  <dcterms:modified xsi:type="dcterms:W3CDTF">2020-02-18T08:50:00Z</dcterms:modified>
</cp:coreProperties>
</file>